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2C" w:rsidRPr="009E552C" w:rsidRDefault="00486B48" w:rsidP="009E552C">
      <w:pPr>
        <w:spacing w:after="240" w:line="240" w:lineRule="auto"/>
        <w:jc w:val="center"/>
        <w:rPr>
          <w:rFonts w:ascii="Open Sans" w:eastAsia="Calibri" w:hAnsi="Open Sans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653540" cy="1961827"/>
            <wp:effectExtent l="0" t="0" r="3810" b="635"/>
            <wp:docPr id="1" name="Picture 1" descr="C:\Users\leah.jones\AppData\Local\Microsoft\Windows\INetCache\Content.Word\Target_and_KAW_Lockup_Logo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.jones\AppData\Local\Microsoft\Windows\INetCache\Content.Word\Target_and_KAW_Lockup_Logo_Stacked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03" cy="19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2C" w:rsidRPr="009E552C" w:rsidRDefault="009E552C" w:rsidP="009E552C">
      <w:pPr>
        <w:spacing w:after="240"/>
        <w:rPr>
          <w:rFonts w:ascii="Open Sans" w:eastAsia="Calibri" w:hAnsi="Open Sans" w:cs="Times New Roman"/>
          <w:sz w:val="28"/>
          <w:szCs w:val="28"/>
          <w:lang w:val="en-US"/>
        </w:rPr>
      </w:pPr>
      <w:r w:rsidRPr="009E552C">
        <w:rPr>
          <w:rFonts w:ascii="Open Sans" w:eastAsia="Calibri" w:hAnsi="Open San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46C1" wp14:editId="750F46FB">
                <wp:simplePos x="0" y="0"/>
                <wp:positionH relativeFrom="column">
                  <wp:posOffset>-250190</wp:posOffset>
                </wp:positionH>
                <wp:positionV relativeFrom="paragraph">
                  <wp:posOffset>114935</wp:posOffset>
                </wp:positionV>
                <wp:extent cx="6401435" cy="7302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B0D" w:rsidRDefault="00B53B0D" w:rsidP="009E552C">
                            <w:pPr>
                              <w:jc w:val="center"/>
                              <w:rPr>
                                <w:rFonts w:ascii="Open Sans" w:hAnsi="Open San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32"/>
                                <w:szCs w:val="32"/>
                              </w:rPr>
                              <w:t>Webinar 5: Manging suspected UTI</w:t>
                            </w:r>
                          </w:p>
                          <w:p w:rsidR="00B53B0D" w:rsidRPr="0019608C" w:rsidRDefault="00B53B0D" w:rsidP="009E552C">
                            <w:pPr>
                              <w:jc w:val="center"/>
                              <w:rPr>
                                <w:rFonts w:ascii="Open Sans" w:hAnsi="Open Sans" w:cs="Arial"/>
                                <w:sz w:val="32"/>
                                <w:szCs w:val="32"/>
                              </w:rPr>
                            </w:pPr>
                            <w:r w:rsidRPr="0019608C">
                              <w:rPr>
                                <w:rFonts w:ascii="Open Sans" w:hAnsi="Open Sans" w:cs="Arial"/>
                                <w:sz w:val="32"/>
                                <w:szCs w:val="32"/>
                              </w:rPr>
                              <w:t xml:space="preserve"> - Learning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46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7pt;margin-top:9.05pt;width:504.0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IMKwIAAFY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" filled="f" stroked="f">
                <v:textbox>
                  <w:txbxContent>
                    <w:p w:rsidR="00B53B0D" w:rsidRDefault="00B53B0D" w:rsidP="009E552C">
                      <w:pPr>
                        <w:jc w:val="center"/>
                        <w:rPr>
                          <w:rFonts w:ascii="Open Sans" w:hAnsi="Open Sans" w:cs="Arial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Arial"/>
                          <w:sz w:val="32"/>
                          <w:szCs w:val="32"/>
                        </w:rPr>
                        <w:t>Webinar 5: Manging suspected UTI</w:t>
                      </w:r>
                    </w:p>
                    <w:p w:rsidR="00B53B0D" w:rsidRPr="0019608C" w:rsidRDefault="00B53B0D" w:rsidP="009E552C">
                      <w:pPr>
                        <w:jc w:val="center"/>
                        <w:rPr>
                          <w:rFonts w:ascii="Open Sans" w:hAnsi="Open Sans" w:cs="Arial"/>
                          <w:sz w:val="32"/>
                          <w:szCs w:val="32"/>
                        </w:rPr>
                      </w:pPr>
                      <w:r w:rsidRPr="0019608C">
                        <w:rPr>
                          <w:rFonts w:ascii="Open Sans" w:hAnsi="Open Sans" w:cs="Arial"/>
                          <w:sz w:val="32"/>
                          <w:szCs w:val="32"/>
                        </w:rPr>
                        <w:t xml:space="preserve"> - Learning 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552C">
        <w:rPr>
          <w:rFonts w:ascii="Open Sans" w:eastAsia="Calibri" w:hAnsi="Open Sans" w:cs="Times New Roman"/>
          <w:sz w:val="28"/>
          <w:szCs w:val="28"/>
          <w:lang w:val="en-US"/>
        </w:rPr>
        <w:t xml:space="preserve"> By undertaking this webinar, participants will have increased:</w:t>
      </w:r>
    </w:p>
    <w:p w:rsidR="009E552C" w:rsidRPr="009E552C" w:rsidRDefault="007B3828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understanding </w:t>
      </w:r>
      <w:r w:rsidR="007A071F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that </w:t>
      </w:r>
      <w:r w:rsidR="00740790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many patients with</w:t>
      </w:r>
      <w:r w:rsidR="007A071F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urinary symptoms</w:t>
      </w:r>
      <w:r w:rsidR="00740790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do not have a</w:t>
      </w:r>
      <w:r w:rsidR="007A071F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  <w:r w:rsidR="0085116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proven </w:t>
      </w:r>
      <w:r w:rsidR="0083000B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UTI</w:t>
      </w:r>
      <w:r w:rsidR="0085116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, so may not need antibiotics</w:t>
      </w:r>
    </w:p>
    <w:p w:rsidR="00374AE4" w:rsidRPr="009E552C" w:rsidRDefault="0083000B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understanding that </w:t>
      </w:r>
      <w:r w:rsidR="00A5337E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antibiotic resistance </w:t>
      </w:r>
      <w:r w:rsidR="0068416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to first line</w:t>
      </w:r>
      <w:r w:rsidR="0068416C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UTI</w:t>
      </w:r>
      <w:r w:rsidR="0068416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antibiotics </w:t>
      </w:r>
      <w:r w:rsidR="00713302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such as trimethoprim </w:t>
      </w:r>
      <w:r w:rsidR="00A5337E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is increasing</w:t>
      </w:r>
    </w:p>
    <w:p w:rsidR="00B53B0D" w:rsidRDefault="00B53B0D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intention to </w:t>
      </w:r>
      <w:r w:rsidR="00F3650B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carefully </w:t>
      </w:r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assess women’s urinary symptoms </w:t>
      </w:r>
      <w:r w:rsidR="00F3650B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to determine the likelihood of UTI</w:t>
      </w:r>
    </w:p>
    <w:p w:rsidR="00CA68FC" w:rsidRPr="009E552C" w:rsidRDefault="00374AE4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intention to use nitrofurantoin first line for </w:t>
      </w:r>
      <w:r w:rsidR="0092414A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most women with </w:t>
      </w: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acute uncomplicated</w:t>
      </w:r>
      <w:r w:rsidR="00CA68FC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UTI</w:t>
      </w:r>
    </w:p>
    <w:p w:rsidR="009E552C" w:rsidRDefault="00636FF3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knowledge of the value of </w:t>
      </w:r>
      <w:proofErr w:type="spellStart"/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pivmecillinam</w:t>
      </w:r>
      <w:proofErr w:type="spellEnd"/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for the treatment of</w:t>
      </w:r>
      <w:r w:rsidR="0092414A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UTI, especially in the elderly.</w:t>
      </w: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</w:p>
    <w:p w:rsidR="00740790" w:rsidRDefault="0092414A" w:rsidP="009E552C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i</w:t>
      </w:r>
      <w:r w:rsid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ntention </w:t>
      </w:r>
      <w:r w:rsidR="00FE4E82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to </w:t>
      </w:r>
      <w:r w:rsidR="00B34AA8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encourage self-care</w:t>
      </w:r>
      <w:r w:rsidR="00B34AA8" w:rsidRPr="009E552C" w:rsidDel="00B34AA8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  <w:r w:rsid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i</w:t>
      </w:r>
      <w:r w:rsidR="00C509E4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n </w:t>
      </w:r>
      <w:r w:rsid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the management of</w:t>
      </w:r>
      <w:r w:rsidR="00C509E4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  <w:r w:rsidR="00B53B0D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women with urinary symptoms </w:t>
      </w:r>
    </w:p>
    <w:p w:rsidR="009E552C" w:rsidRPr="00B53B0D" w:rsidRDefault="0092414A" w:rsidP="00B53B0D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i</w:t>
      </w:r>
      <w:r w:rsid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ntention </w:t>
      </w:r>
      <w:r w:rsidR="009E552C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to advise anti-inflammatories</w:t>
      </w:r>
      <w:r w:rsidR="00F3650B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rather than antibiotics</w:t>
      </w:r>
      <w:r w:rsidR="00B53B0D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i</w:t>
      </w:r>
      <w:r w:rsidR="00B53B0D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n </w:t>
      </w:r>
      <w:r w:rsidR="00B53B0D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the management of</w:t>
      </w:r>
      <w:r w:rsidR="00B53B0D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  <w:r w:rsidR="00B53B0D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women with </w:t>
      </w:r>
      <w:r w:rsidR="00F3650B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mild or </w:t>
      </w:r>
      <w:r w:rsidR="00B53B0D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2 or less urinary symptoms </w:t>
      </w:r>
    </w:p>
    <w:p w:rsidR="0085116C" w:rsidRDefault="007B3828" w:rsidP="00F3650B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intention to </w:t>
      </w:r>
      <w:r w:rsidR="00A23847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share written information such as </w:t>
      </w: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the </w:t>
      </w:r>
      <w:r w:rsidR="00C509E4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TARGET </w:t>
      </w:r>
      <w:r w:rsidR="00F3650B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UTI</w:t>
      </w:r>
      <w:r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</w:t>
      </w:r>
      <w:r w:rsidR="00A23847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with</w:t>
      </w:r>
      <w:r w:rsidR="00C509E4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patients </w:t>
      </w:r>
      <w:r w:rsidR="00A23847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consulting </w:t>
      </w:r>
      <w:r w:rsidR="00C509E4" w:rsidRPr="009E552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with urinary symptom</w:t>
      </w:r>
      <w:r w:rsidR="0085116C"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s</w:t>
      </w:r>
    </w:p>
    <w:p w:rsidR="009E552C" w:rsidRPr="009E552C" w:rsidRDefault="0085116C" w:rsidP="00F3650B">
      <w:pPr>
        <w:pStyle w:val="ListParagraph"/>
        <w:numPr>
          <w:ilvl w:val="0"/>
          <w:numId w:val="2"/>
        </w:numPr>
        <w:spacing w:after="240" w:line="300" w:lineRule="atLeast"/>
        <w:ind w:left="0"/>
        <w:contextualSpacing w:val="0"/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</w:pPr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intention to undertake an audit of management, or antibiotic use </w:t>
      </w:r>
      <w:proofErr w:type="gramStart"/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>of  suspected</w:t>
      </w:r>
      <w:proofErr w:type="gramEnd"/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UTI in</w:t>
      </w:r>
      <w:bookmarkStart w:id="0" w:name="_GoBack"/>
      <w:bookmarkEnd w:id="0"/>
      <w:r>
        <w:rPr>
          <w:rFonts w:ascii="Open Sans" w:eastAsia="Times New Roman" w:hAnsi="Open Sans" w:cs="Arial"/>
          <w:color w:val="333333"/>
          <w:sz w:val="28"/>
          <w:szCs w:val="28"/>
          <w:lang w:val="en" w:eastAsia="en-GB"/>
        </w:rPr>
        <w:t xml:space="preserve"> my clinical setting.</w:t>
      </w:r>
    </w:p>
    <w:sectPr w:rsidR="009E552C" w:rsidRPr="009E55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0D" w:rsidRDefault="00B53B0D" w:rsidP="00CD46CF">
      <w:pPr>
        <w:spacing w:after="0" w:line="240" w:lineRule="auto"/>
      </w:pPr>
      <w:r>
        <w:separator/>
      </w:r>
    </w:p>
  </w:endnote>
  <w:endnote w:type="continuationSeparator" w:id="0">
    <w:p w:rsidR="00B53B0D" w:rsidRDefault="00B53B0D" w:rsidP="00CD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0D" w:rsidRDefault="008B2F10" w:rsidP="00D85A7E">
    <w:pPr>
      <w:pStyle w:val="Footer"/>
    </w:pPr>
    <w:fldSimple w:instr=" FILENAME   \* MERGEFORMAT ">
      <w:r w:rsidR="00486B48">
        <w:rPr>
          <w:noProof/>
        </w:rPr>
        <w:t>Webinar 5 learning outcomes V2 2019.7.19docx.docx</w:t>
      </w:r>
    </w:fldSimple>
    <w:r w:rsidR="00B53B0D">
      <w:tab/>
    </w:r>
    <w:r w:rsidR="00B53B0D">
      <w:fldChar w:fldCharType="begin"/>
    </w:r>
    <w:r w:rsidR="00B53B0D">
      <w:instrText xml:space="preserve"> PAGE   \* MERGEFORMAT </w:instrText>
    </w:r>
    <w:r w:rsidR="00B53B0D">
      <w:fldChar w:fldCharType="separate"/>
    </w:r>
    <w:r w:rsidR="00486B48">
      <w:rPr>
        <w:noProof/>
      </w:rPr>
      <w:t>1</w:t>
    </w:r>
    <w:r w:rsidR="00B53B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0D" w:rsidRDefault="00B53B0D" w:rsidP="00CD46CF">
      <w:pPr>
        <w:spacing w:after="0" w:line="240" w:lineRule="auto"/>
      </w:pPr>
      <w:r>
        <w:separator/>
      </w:r>
    </w:p>
  </w:footnote>
  <w:footnote w:type="continuationSeparator" w:id="0">
    <w:p w:rsidR="00B53B0D" w:rsidRDefault="00B53B0D" w:rsidP="00CD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0D" w:rsidRDefault="00B53B0D">
    <w:pPr>
      <w:pStyle w:val="Header"/>
    </w:pPr>
    <w:r>
      <w:t>Webinar 5 – 30th November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A79"/>
    <w:multiLevelType w:val="hybridMultilevel"/>
    <w:tmpl w:val="86FCF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75D"/>
    <w:multiLevelType w:val="hybridMultilevel"/>
    <w:tmpl w:val="32E85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5099"/>
    <w:multiLevelType w:val="hybridMultilevel"/>
    <w:tmpl w:val="E3C21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0554"/>
    <w:multiLevelType w:val="hybridMultilevel"/>
    <w:tmpl w:val="52585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0693"/>
    <w:multiLevelType w:val="hybridMultilevel"/>
    <w:tmpl w:val="B3EC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F"/>
    <w:rsid w:val="000D721A"/>
    <w:rsid w:val="00374AE4"/>
    <w:rsid w:val="003C0194"/>
    <w:rsid w:val="00486B48"/>
    <w:rsid w:val="005417E8"/>
    <w:rsid w:val="00594844"/>
    <w:rsid w:val="0060487D"/>
    <w:rsid w:val="00636FF3"/>
    <w:rsid w:val="0068416C"/>
    <w:rsid w:val="00713302"/>
    <w:rsid w:val="00740790"/>
    <w:rsid w:val="007A071F"/>
    <w:rsid w:val="007B3828"/>
    <w:rsid w:val="007B47CF"/>
    <w:rsid w:val="0083000B"/>
    <w:rsid w:val="0085116C"/>
    <w:rsid w:val="008B2F10"/>
    <w:rsid w:val="0092414A"/>
    <w:rsid w:val="009E552C"/>
    <w:rsid w:val="00A23847"/>
    <w:rsid w:val="00A5337E"/>
    <w:rsid w:val="00A97CAA"/>
    <w:rsid w:val="00AC1A0E"/>
    <w:rsid w:val="00B34AA8"/>
    <w:rsid w:val="00B53B0D"/>
    <w:rsid w:val="00BE195D"/>
    <w:rsid w:val="00C40012"/>
    <w:rsid w:val="00C509E4"/>
    <w:rsid w:val="00CA68FC"/>
    <w:rsid w:val="00CD46CF"/>
    <w:rsid w:val="00D22816"/>
    <w:rsid w:val="00D85A7E"/>
    <w:rsid w:val="00F02A9A"/>
    <w:rsid w:val="00F3650B"/>
    <w:rsid w:val="00F640E5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C44AC-ED38-4CDB-BD7D-53D7B5D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6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CF"/>
  </w:style>
  <w:style w:type="paragraph" w:styleId="Footer">
    <w:name w:val="footer"/>
    <w:basedOn w:val="Normal"/>
    <w:link w:val="FooterChar"/>
    <w:uiPriority w:val="99"/>
    <w:unhideWhenUsed/>
    <w:rsid w:val="00CD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CF"/>
  </w:style>
  <w:style w:type="table" w:styleId="TableGrid">
    <w:name w:val="Table Grid"/>
    <w:basedOn w:val="TableNormal"/>
    <w:uiPriority w:val="59"/>
    <w:rsid w:val="00C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A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Jones</dc:creator>
  <cp:lastModifiedBy>Leah Jones</cp:lastModifiedBy>
  <cp:revision>9</cp:revision>
  <cp:lastPrinted>2016-11-22T15:40:00Z</cp:lastPrinted>
  <dcterms:created xsi:type="dcterms:W3CDTF">2016-11-21T19:39:00Z</dcterms:created>
  <dcterms:modified xsi:type="dcterms:W3CDTF">2019-07-19T10:25:00Z</dcterms:modified>
</cp:coreProperties>
</file>